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21" w:rsidRPr="002C6F54" w:rsidRDefault="008B6AE8" w:rsidP="002C6F54">
      <w:pPr>
        <w:jc w:val="center"/>
        <w:rPr>
          <w:b/>
          <w:color w:val="006600"/>
          <w:sz w:val="28"/>
          <w:szCs w:val="28"/>
        </w:rPr>
      </w:pPr>
      <w:r w:rsidRPr="00AD0121">
        <w:rPr>
          <w:b/>
          <w:color w:val="006600"/>
          <w:sz w:val="28"/>
          <w:szCs w:val="28"/>
        </w:rPr>
        <w:t xml:space="preserve">                                           </w:t>
      </w:r>
      <w:r w:rsidR="00AD0121" w:rsidRPr="00AD0121">
        <w:rPr>
          <w:rFonts w:ascii="Georgia" w:hAnsi="Georgia"/>
          <w:b/>
          <w:color w:val="006600"/>
          <w:sz w:val="28"/>
          <w:szCs w:val="28"/>
        </w:rPr>
        <w:t xml:space="preserve">                                              </w:t>
      </w:r>
    </w:p>
    <w:p w:rsidR="008B6AE8" w:rsidRPr="00AD0121" w:rsidRDefault="002C6F54" w:rsidP="002C6F54">
      <w:pPr>
        <w:jc w:val="right"/>
        <w:rPr>
          <w:rFonts w:ascii="Georgia" w:hAnsi="Georgia"/>
          <w:b/>
          <w:color w:val="006600"/>
          <w:sz w:val="28"/>
          <w:szCs w:val="28"/>
        </w:rPr>
      </w:pPr>
      <w:r w:rsidRPr="002C6F54">
        <w:rPr>
          <w:rFonts w:ascii="Georgia" w:hAnsi="Georgia"/>
          <w:b/>
          <w:color w:val="006600"/>
          <w:sz w:val="28"/>
          <w:szCs w:val="28"/>
        </w:rPr>
        <w:drawing>
          <wp:inline distT="0" distB="0" distL="0" distR="0">
            <wp:extent cx="2212521" cy="1559147"/>
            <wp:effectExtent l="19050" t="0" r="0" b="0"/>
            <wp:docPr id="6" name="Рисунок 1" descr="E:\печат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и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6214" t="2530" r="6537" b="78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521" cy="1559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AE8" w:rsidRPr="00AD0121" w:rsidRDefault="008B6AE8" w:rsidP="008B6AE8">
      <w:pPr>
        <w:jc w:val="center"/>
        <w:rPr>
          <w:rFonts w:ascii="Georgia" w:hAnsi="Georgia"/>
          <w:b/>
          <w:color w:val="660066"/>
          <w:sz w:val="28"/>
          <w:szCs w:val="28"/>
        </w:rPr>
      </w:pPr>
      <w:r w:rsidRPr="00AD0121">
        <w:rPr>
          <w:rFonts w:ascii="Georgia" w:hAnsi="Georgia"/>
          <w:b/>
          <w:color w:val="660066"/>
          <w:sz w:val="28"/>
          <w:szCs w:val="28"/>
        </w:rPr>
        <w:t>План работы  социального педагога</w:t>
      </w:r>
    </w:p>
    <w:p w:rsidR="008B6AE8" w:rsidRPr="00AD0121" w:rsidRDefault="008B6AE8" w:rsidP="008B6AE8">
      <w:pPr>
        <w:jc w:val="center"/>
        <w:rPr>
          <w:rFonts w:ascii="Georgia" w:hAnsi="Georgia"/>
          <w:b/>
          <w:color w:val="660066"/>
          <w:sz w:val="28"/>
          <w:szCs w:val="28"/>
        </w:rPr>
      </w:pPr>
      <w:r w:rsidRPr="00AD0121">
        <w:rPr>
          <w:rFonts w:ascii="Georgia" w:hAnsi="Georgia"/>
          <w:b/>
          <w:color w:val="660066"/>
          <w:sz w:val="28"/>
          <w:szCs w:val="28"/>
        </w:rPr>
        <w:t>МБОУ СОШ № 20 на период летних  каникул 2016  года.</w:t>
      </w:r>
    </w:p>
    <w:p w:rsidR="008B6AE8" w:rsidRPr="00AD0121" w:rsidRDefault="008B6AE8" w:rsidP="008B6AE8">
      <w:pPr>
        <w:jc w:val="center"/>
        <w:rPr>
          <w:rFonts w:ascii="Georgia" w:hAnsi="Georgia"/>
          <w:b/>
          <w:color w:val="006600"/>
          <w:sz w:val="28"/>
          <w:szCs w:val="28"/>
        </w:rPr>
      </w:pPr>
    </w:p>
    <w:tbl>
      <w:tblPr>
        <w:tblW w:w="10618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1418"/>
        <w:gridCol w:w="1843"/>
        <w:gridCol w:w="4678"/>
        <w:gridCol w:w="1984"/>
      </w:tblGrid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C6F54">
              <w:rPr>
                <w:rFonts w:ascii="Georgia" w:hAnsi="Georgia"/>
                <w:b/>
                <w:color w:val="006600"/>
              </w:rPr>
              <w:t>п</w:t>
            </w:r>
            <w:proofErr w:type="spellEnd"/>
            <w:proofErr w:type="gramEnd"/>
            <w:r w:rsidRPr="002C6F54">
              <w:rPr>
                <w:rFonts w:ascii="Georgia" w:hAnsi="Georgia"/>
                <w:b/>
                <w:color w:val="006600"/>
              </w:rPr>
              <w:t>/</w:t>
            </w:r>
            <w:proofErr w:type="spellStart"/>
            <w:r w:rsidRPr="002C6F54">
              <w:rPr>
                <w:rFonts w:ascii="Georgia" w:hAnsi="Georgia"/>
                <w:b/>
                <w:color w:val="00660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 Время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Примечание </w:t>
            </w: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графику ЦЗН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Июнь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Июль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 Трудоустройство несовершеннолетних в летний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Июнь-август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20.30.-22.00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Проведение </w:t>
            </w:r>
            <w:r w:rsidRPr="00AD0121">
              <w:rPr>
                <w:rFonts w:ascii="Georgia" w:hAnsi="Georgia"/>
                <w:b/>
                <w:color w:val="006600"/>
                <w:sz w:val="28"/>
                <w:szCs w:val="28"/>
                <w:lang w:val="en-US"/>
              </w:rPr>
              <w:t>SMS</w:t>
            </w: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-акции «22.00 – Ваши дети дома?».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rPr>
          <w:trHeight w:val="39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3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17.06</w:t>
            </w:r>
          </w:p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22.08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10.00-12.00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Распространение памяток и буклетов. «Мы за здоровый образ жизни!»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4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 согласованию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17.00-19.00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Совместное посещение на дому с инспектором  ОПДН, школьным педагогом психологом  учащихся,  состоящих  на различных формах учёта.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5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13.06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22.07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26.08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16.00-17.00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Совместное посещение на дому с инспектором  ОПДН, школьным педагогом психологом  семьей находящихся в СОП и различных формах учёта.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 мере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необходимости.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 мере необходимости.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Проведение профилактических бесед с родителями и учащимися нарушивших Закон № 1539- КЗ.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7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Постоянно.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Постоянно.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proofErr w:type="gramStart"/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Контроль, за</w:t>
            </w:r>
            <w:proofErr w:type="gramEnd"/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 занятостью учащихся в вечернее время, состоящих на различных формах учёта.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  <w:tr w:rsidR="008B6AE8" w:rsidRPr="00AD0121" w:rsidTr="002C6F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 мере</w:t>
            </w:r>
          </w:p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необходимости.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jc w:val="center"/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По мере необходимости.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>Проведение бесед на правовую тематику со старшеклассниками</w:t>
            </w:r>
            <w:proofErr w:type="gramStart"/>
            <w:r w:rsidRPr="00AD0121">
              <w:rPr>
                <w:rFonts w:ascii="Georgia" w:hAnsi="Georgia"/>
                <w:b/>
                <w:color w:val="0066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E8" w:rsidRPr="00AD0121" w:rsidRDefault="008B6AE8" w:rsidP="000E6B4F">
            <w:pPr>
              <w:rPr>
                <w:rFonts w:ascii="Georgia" w:hAnsi="Georgia"/>
                <w:b/>
                <w:color w:val="006600"/>
                <w:sz w:val="28"/>
                <w:szCs w:val="28"/>
              </w:rPr>
            </w:pPr>
          </w:p>
        </w:tc>
      </w:tr>
    </w:tbl>
    <w:p w:rsidR="008B6AE8" w:rsidRPr="00AD0121" w:rsidRDefault="008B6AE8" w:rsidP="008B6AE8">
      <w:pPr>
        <w:rPr>
          <w:rFonts w:ascii="Georgia" w:hAnsi="Georgia"/>
          <w:b/>
          <w:color w:val="006600"/>
          <w:sz w:val="28"/>
          <w:szCs w:val="28"/>
        </w:rPr>
      </w:pPr>
    </w:p>
    <w:p w:rsidR="008B6AE8" w:rsidRPr="00AD0121" w:rsidRDefault="008B6AE8" w:rsidP="008B6AE8">
      <w:pPr>
        <w:rPr>
          <w:rFonts w:ascii="Georgia" w:hAnsi="Georgia"/>
          <w:b/>
          <w:color w:val="006600"/>
          <w:sz w:val="28"/>
          <w:szCs w:val="28"/>
        </w:rPr>
      </w:pPr>
      <w:r w:rsidRPr="00AD0121">
        <w:rPr>
          <w:rFonts w:ascii="Georgia" w:hAnsi="Georgia"/>
          <w:b/>
          <w:color w:val="006600"/>
          <w:sz w:val="28"/>
          <w:szCs w:val="28"/>
        </w:rPr>
        <w:t>Социальный педагог:                           Н.В.Иванова</w:t>
      </w:r>
    </w:p>
    <w:p w:rsidR="00DF2DAB" w:rsidRPr="00AD0121" w:rsidRDefault="00DF2DAB">
      <w:pPr>
        <w:rPr>
          <w:rFonts w:ascii="Georgia" w:hAnsi="Georgia"/>
          <w:b/>
          <w:color w:val="006600"/>
        </w:rPr>
      </w:pPr>
    </w:p>
    <w:sectPr w:rsidR="00DF2DAB" w:rsidRPr="00AD0121" w:rsidSect="00AD0121">
      <w:pgSz w:w="11906" w:h="16838"/>
      <w:pgMar w:top="142" w:right="850" w:bottom="142" w:left="1701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B6AE8"/>
    <w:rsid w:val="00150991"/>
    <w:rsid w:val="002C6F54"/>
    <w:rsid w:val="00833FBD"/>
    <w:rsid w:val="008B6AE8"/>
    <w:rsid w:val="00AD0121"/>
    <w:rsid w:val="00DF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F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F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F272B-F924-4C51-AEA3-43854934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1051</Characters>
  <Application>Microsoft Office Word</Application>
  <DocSecurity>0</DocSecurity>
  <Lines>8</Lines>
  <Paragraphs>2</Paragraphs>
  <ScaleCrop>false</ScaleCrop>
  <Company>МБОУ СОШ №20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3</cp:revision>
  <cp:lastPrinted>2016-06-01T10:32:00Z</cp:lastPrinted>
  <dcterms:created xsi:type="dcterms:W3CDTF">2016-05-20T09:07:00Z</dcterms:created>
  <dcterms:modified xsi:type="dcterms:W3CDTF">2016-06-01T10:32:00Z</dcterms:modified>
</cp:coreProperties>
</file>